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799631" w14:textId="59006E5C" w:rsidR="00F419E7" w:rsidRDefault="00295E4C">
      <w:pPr>
        <w:pStyle w:val="Heading1"/>
      </w:pPr>
      <w:r>
        <w:t>Topic</w:t>
      </w:r>
      <w:r w:rsidR="00F419E7">
        <w:t xml:space="preserve"> </w:t>
      </w:r>
      <w:r w:rsidR="00BE71CE">
        <w:t>5</w:t>
      </w:r>
      <w:r w:rsidR="009C22A0">
        <w:t xml:space="preserve"> – Practical 3</w:t>
      </w:r>
    </w:p>
    <w:p w14:paraId="4E83A287" w14:textId="77777777" w:rsidR="00F419E7" w:rsidRPr="00324660" w:rsidRDefault="003360BF" w:rsidP="0019329D">
      <w:pPr>
        <w:pStyle w:val="Heading2"/>
        <w:spacing w:after="120"/>
        <w:rPr>
          <w:i/>
        </w:rPr>
      </w:pPr>
      <w:r>
        <w:rPr>
          <w:i/>
        </w:rPr>
        <w:t>Experimental determination of internal resistance</w:t>
      </w:r>
      <w:r w:rsidR="007A6005">
        <w:rPr>
          <w:i/>
        </w:rPr>
        <w:t xml:space="preserve"> of a cell</w:t>
      </w:r>
    </w:p>
    <w:p w14:paraId="2AFEEEE2" w14:textId="77777777" w:rsidR="0019329D" w:rsidRDefault="0019329D" w:rsidP="000771ED">
      <w:pPr>
        <w:pStyle w:val="Heading3"/>
        <w:spacing w:before="240"/>
      </w:pPr>
      <w:r>
        <w:t>Safety</w:t>
      </w:r>
    </w:p>
    <w:p w14:paraId="111F25C7" w14:textId="77777777" w:rsidR="00295E4C" w:rsidRDefault="007A6005" w:rsidP="0091745D">
      <w:pPr>
        <w:pStyle w:val="Liststyle"/>
        <w:ind w:left="284" w:firstLine="0"/>
      </w:pPr>
      <w:r>
        <w:t>There are no safety issues concerning this experiment.</w:t>
      </w:r>
    </w:p>
    <w:p w14:paraId="72F8F651" w14:textId="77777777" w:rsidR="00295E4C" w:rsidRDefault="00295E4C" w:rsidP="000771ED">
      <w:pPr>
        <w:pStyle w:val="Heading3"/>
        <w:spacing w:before="240"/>
      </w:pPr>
      <w:r>
        <w:t>Apparatus and materials</w:t>
      </w:r>
    </w:p>
    <w:p w14:paraId="540E7603" w14:textId="77777777" w:rsidR="00295E4C" w:rsidRDefault="00240DEA" w:rsidP="0003284D">
      <w:pPr>
        <w:pStyle w:val="Liststyle"/>
        <w:numPr>
          <w:ilvl w:val="0"/>
          <w:numId w:val="7"/>
        </w:numPr>
      </w:pPr>
      <w:r>
        <w:t>1.5 V cell</w:t>
      </w:r>
    </w:p>
    <w:p w14:paraId="49D24335" w14:textId="6DD4287C" w:rsidR="00240DEA" w:rsidRDefault="00240DEA" w:rsidP="0003284D">
      <w:pPr>
        <w:pStyle w:val="Liststyle"/>
        <w:numPr>
          <w:ilvl w:val="0"/>
          <w:numId w:val="7"/>
        </w:numPr>
      </w:pPr>
      <w:r>
        <w:t xml:space="preserve">5 </w:t>
      </w:r>
      <w:r w:rsidR="00CD4B50">
        <w:sym w:font="Symbol" w:char="F057"/>
      </w:r>
      <w:r>
        <w:t xml:space="preserve"> resistor</w:t>
      </w:r>
    </w:p>
    <w:p w14:paraId="2269143C" w14:textId="6451AAF5" w:rsidR="00240DEA" w:rsidRDefault="00CD4B50" w:rsidP="00240DEA">
      <w:pPr>
        <w:pStyle w:val="Liststyle"/>
        <w:numPr>
          <w:ilvl w:val="0"/>
          <w:numId w:val="7"/>
        </w:numPr>
      </w:pPr>
      <w:r>
        <w:t>variable resistor</w:t>
      </w:r>
    </w:p>
    <w:p w14:paraId="3439FC51" w14:textId="3E961E77" w:rsidR="00240DEA" w:rsidRDefault="00CD4B50" w:rsidP="0003284D">
      <w:pPr>
        <w:pStyle w:val="Liststyle"/>
        <w:numPr>
          <w:ilvl w:val="0"/>
          <w:numId w:val="7"/>
        </w:numPr>
      </w:pPr>
      <w:r>
        <w:t xml:space="preserve">switch </w:t>
      </w:r>
    </w:p>
    <w:p w14:paraId="2F9183F2" w14:textId="7F2206FE" w:rsidR="0003284D" w:rsidRDefault="00CD4B50" w:rsidP="0003284D">
      <w:pPr>
        <w:pStyle w:val="Liststyle"/>
        <w:numPr>
          <w:ilvl w:val="0"/>
          <w:numId w:val="7"/>
        </w:numPr>
      </w:pPr>
      <w:r>
        <w:t>ammeter and voltmeter (or two digital multimeters)</w:t>
      </w:r>
    </w:p>
    <w:p w14:paraId="7C7FB08E" w14:textId="390334F4" w:rsidR="00240DEA" w:rsidRDefault="00CD4B50" w:rsidP="0003284D">
      <w:pPr>
        <w:pStyle w:val="Liststyle"/>
        <w:numPr>
          <w:ilvl w:val="0"/>
          <w:numId w:val="7"/>
        </w:numPr>
      </w:pPr>
      <w:r>
        <w:t>connecting wires</w:t>
      </w:r>
    </w:p>
    <w:p w14:paraId="49A52907" w14:textId="77777777" w:rsidR="00295E4C" w:rsidRDefault="00295E4C" w:rsidP="000771ED">
      <w:pPr>
        <w:pStyle w:val="Heading3"/>
        <w:spacing w:before="240"/>
        <w:ind w:right="95"/>
      </w:pPr>
      <w:r>
        <w:t>Introduction</w:t>
      </w:r>
    </w:p>
    <w:p w14:paraId="6023CBAE" w14:textId="6BC42CA7" w:rsidR="009B2B5E" w:rsidRDefault="009B2B5E" w:rsidP="00240DEA">
      <w:pPr>
        <w:spacing w:line="276" w:lineRule="auto"/>
        <w:rPr>
          <w:szCs w:val="22"/>
        </w:rPr>
      </w:pPr>
      <w:r>
        <w:rPr>
          <w:szCs w:val="22"/>
        </w:rPr>
        <w:t>When a power source, like a cell, is not ideal it has an internal resistance. Some of the energy provided in the circuit is dissipated in the internal resistance.</w:t>
      </w:r>
      <w:r w:rsidR="003F36FA">
        <w:rPr>
          <w:szCs w:val="22"/>
        </w:rPr>
        <w:t xml:space="preserve"> In this experiment you will determine the internal resistance and electromotive force </w:t>
      </w:r>
      <w:r w:rsidR="009C22A0">
        <w:rPr>
          <w:szCs w:val="22"/>
        </w:rPr>
        <w:t xml:space="preserve">(emf) </w:t>
      </w:r>
      <w:r w:rsidR="003F36FA">
        <w:rPr>
          <w:szCs w:val="22"/>
        </w:rPr>
        <w:t xml:space="preserve">of a cell. </w:t>
      </w:r>
    </w:p>
    <w:p w14:paraId="5849BFC1" w14:textId="3A00D38E" w:rsidR="00240DEA" w:rsidRPr="00240DEA" w:rsidRDefault="009B2B5E" w:rsidP="007A6005">
      <w:pPr>
        <w:spacing w:after="0" w:line="276" w:lineRule="auto"/>
        <w:rPr>
          <w:szCs w:val="22"/>
        </w:rPr>
      </w:pPr>
      <w:r>
        <w:rPr>
          <w:szCs w:val="22"/>
        </w:rPr>
        <w:t xml:space="preserve">When a cell of </w:t>
      </w:r>
      <w:r w:rsidR="009C22A0">
        <w:rPr>
          <w:szCs w:val="22"/>
        </w:rPr>
        <w:t>emf</w:t>
      </w:r>
      <w:r>
        <w:rPr>
          <w:szCs w:val="22"/>
        </w:rPr>
        <w:t xml:space="preserve"> </w:t>
      </w:r>
      <w:r w:rsidR="00CD4B50">
        <w:rPr>
          <w:i/>
          <w:szCs w:val="22"/>
        </w:rPr>
        <w:sym w:font="Symbol" w:char="F065"/>
      </w:r>
      <w:r w:rsidR="009C22A0">
        <w:rPr>
          <w:szCs w:val="22"/>
        </w:rPr>
        <w:t xml:space="preserve"> and internal resistance</w:t>
      </w:r>
      <w:r>
        <w:rPr>
          <w:szCs w:val="22"/>
        </w:rPr>
        <w:t xml:space="preserve"> </w:t>
      </w:r>
      <w:r w:rsidRPr="008F0D16">
        <w:rPr>
          <w:i/>
          <w:szCs w:val="22"/>
        </w:rPr>
        <w:t>r</w:t>
      </w:r>
      <w:r>
        <w:rPr>
          <w:szCs w:val="22"/>
        </w:rPr>
        <w:t xml:space="preserve"> is connected t</w:t>
      </w:r>
      <w:r w:rsidR="009C22A0">
        <w:rPr>
          <w:szCs w:val="22"/>
        </w:rPr>
        <w:t>o a circuit of total resistance</w:t>
      </w:r>
      <w:r>
        <w:rPr>
          <w:szCs w:val="22"/>
        </w:rPr>
        <w:t xml:space="preserve"> </w:t>
      </w:r>
      <w:r w:rsidRPr="008F0D16">
        <w:rPr>
          <w:i/>
          <w:szCs w:val="22"/>
        </w:rPr>
        <w:t>R</w:t>
      </w:r>
      <w:r>
        <w:rPr>
          <w:szCs w:val="22"/>
        </w:rPr>
        <w:t xml:space="preserve"> then</w:t>
      </w:r>
      <w:r w:rsidR="009C22A0">
        <w:rPr>
          <w:szCs w:val="22"/>
        </w:rPr>
        <w:t>:</w:t>
      </w:r>
      <w:r>
        <w:rPr>
          <w:szCs w:val="22"/>
        </w:rPr>
        <w:t xml:space="preserve"> </w:t>
      </w:r>
    </w:p>
    <w:p w14:paraId="204E3E62" w14:textId="3BB9CCFE" w:rsidR="003F36FA" w:rsidRPr="003F36FA" w:rsidRDefault="00CD4B50" w:rsidP="001D001E">
      <w:pPr>
        <w:spacing w:after="0" w:line="276" w:lineRule="auto"/>
        <w:jc w:val="center"/>
        <w:rPr>
          <w:szCs w:val="22"/>
        </w:rPr>
      </w:pPr>
      <m:oMath>
        <m:r>
          <w:rPr>
            <w:rFonts w:ascii="Cambria Math" w:hAnsi="Cambria Math"/>
            <w:szCs w:val="22"/>
          </w:rPr>
          <m:t>ε=IR+Ir</m:t>
        </m:r>
      </m:oMath>
      <w:r w:rsidR="003F36FA">
        <w:rPr>
          <w:b/>
          <w:szCs w:val="22"/>
        </w:rPr>
        <w:t xml:space="preserve">  </w:t>
      </w:r>
      <w:r w:rsidR="003F36FA" w:rsidRPr="003F36FA">
        <w:rPr>
          <w:szCs w:val="22"/>
        </w:rPr>
        <w:t>or</w:t>
      </w:r>
      <w:r w:rsidR="003F36FA">
        <w:rPr>
          <w:szCs w:val="22"/>
        </w:rPr>
        <w:t xml:space="preserve"> </w:t>
      </w:r>
      <w:r w:rsidR="003F36FA">
        <w:rPr>
          <w:b/>
          <w:szCs w:val="22"/>
        </w:rPr>
        <w:t xml:space="preserve">  </w:t>
      </w:r>
      <m:oMath>
        <m:r>
          <w:rPr>
            <w:rFonts w:ascii="Cambria Math" w:hAnsi="Cambria Math"/>
            <w:szCs w:val="22"/>
          </w:rPr>
          <m:t>IR=ε-Ir</m:t>
        </m:r>
      </m:oMath>
    </w:p>
    <w:p w14:paraId="74BC0553" w14:textId="77777777" w:rsidR="00240DEA" w:rsidRPr="00240DEA" w:rsidRDefault="00240DEA" w:rsidP="001D001E">
      <w:pPr>
        <w:spacing w:after="0" w:line="276" w:lineRule="auto"/>
        <w:rPr>
          <w:szCs w:val="22"/>
        </w:rPr>
      </w:pPr>
      <w:r w:rsidRPr="00240DEA">
        <w:rPr>
          <w:szCs w:val="22"/>
        </w:rPr>
        <w:t xml:space="preserve">where </w:t>
      </w:r>
      <w:r w:rsidRPr="008F0D16">
        <w:rPr>
          <w:i/>
          <w:szCs w:val="22"/>
        </w:rPr>
        <w:t>I</w:t>
      </w:r>
      <w:r w:rsidRPr="003F36FA">
        <w:rPr>
          <w:szCs w:val="22"/>
        </w:rPr>
        <w:t xml:space="preserve"> </w:t>
      </w:r>
      <w:r w:rsidRPr="00240DEA">
        <w:rPr>
          <w:szCs w:val="22"/>
        </w:rPr>
        <w:t>is the current in the circuit.</w:t>
      </w:r>
    </w:p>
    <w:p w14:paraId="6C25252E" w14:textId="752250F8" w:rsidR="00240DEA" w:rsidRPr="00240DEA" w:rsidRDefault="003F36FA" w:rsidP="00240DEA">
      <w:pPr>
        <w:spacing w:line="276" w:lineRule="auto"/>
        <w:rPr>
          <w:szCs w:val="22"/>
        </w:rPr>
      </w:pPr>
      <w:r>
        <w:rPr>
          <w:szCs w:val="22"/>
        </w:rPr>
        <w:t xml:space="preserve">But the terminal potential </w:t>
      </w:r>
      <w:r w:rsidR="009C22A0">
        <w:rPr>
          <w:szCs w:val="22"/>
        </w:rPr>
        <w:t>difference (pd) across the cell</w:t>
      </w:r>
      <w:r>
        <w:rPr>
          <w:szCs w:val="22"/>
        </w:rPr>
        <w:t xml:space="preserve"> </w:t>
      </w:r>
      <w:r w:rsidRPr="008F0D16">
        <w:rPr>
          <w:i/>
          <w:szCs w:val="22"/>
        </w:rPr>
        <w:t>V</w:t>
      </w:r>
      <w:r w:rsidRPr="003F36FA">
        <w:rPr>
          <w:szCs w:val="22"/>
          <w:vertAlign w:val="subscript"/>
        </w:rPr>
        <w:t>t</w:t>
      </w:r>
      <w:r>
        <w:rPr>
          <w:szCs w:val="22"/>
        </w:rPr>
        <w:t xml:space="preserve"> is equal to </w:t>
      </w:r>
      <w:r w:rsidRPr="008F0D16">
        <w:rPr>
          <w:i/>
          <w:szCs w:val="22"/>
        </w:rPr>
        <w:t>IR</w:t>
      </w:r>
      <w:r>
        <w:rPr>
          <w:szCs w:val="22"/>
        </w:rPr>
        <w:t xml:space="preserve"> and therefore</w:t>
      </w:r>
      <w:r w:rsidR="009C22A0">
        <w:rPr>
          <w:szCs w:val="22"/>
        </w:rPr>
        <w:t>:</w:t>
      </w:r>
    </w:p>
    <w:p w14:paraId="6810426E" w14:textId="1B803D02" w:rsidR="00240DEA" w:rsidRPr="008F0D16" w:rsidRDefault="009B54D8" w:rsidP="001D001E">
      <w:pPr>
        <w:spacing w:after="0" w:line="276" w:lineRule="auto"/>
        <w:jc w:val="center"/>
        <w:rPr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hAnsi="Cambria Math"/>
                  <w:szCs w:val="2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t</m:t>
              </m:r>
            </m:sub>
          </m:sSub>
          <m:r>
            <w:rPr>
              <w:rFonts w:ascii="Cambria Math" w:hAnsi="Cambria Math"/>
              <w:szCs w:val="22"/>
            </w:rPr>
            <m:t>=E-Ir</m:t>
          </m:r>
        </m:oMath>
      </m:oMathPara>
    </w:p>
    <w:p w14:paraId="43E25909" w14:textId="77777777" w:rsidR="008F0D16" w:rsidRPr="00240DEA" w:rsidRDefault="008F0D16" w:rsidP="001D001E">
      <w:pPr>
        <w:spacing w:after="0" w:line="276" w:lineRule="auto"/>
        <w:jc w:val="center"/>
        <w:rPr>
          <w:szCs w:val="22"/>
        </w:rPr>
      </w:pPr>
    </w:p>
    <w:p w14:paraId="17FFE077" w14:textId="5F3CA5B5" w:rsidR="001F54D1" w:rsidRDefault="001A4753" w:rsidP="008F0D16">
      <w:pPr>
        <w:pStyle w:val="Heading3"/>
        <w:spacing w:before="240"/>
        <w:ind w:right="95"/>
        <w:jc w:val="center"/>
      </w:pPr>
      <w:r>
        <w:rPr>
          <w:noProof/>
          <w:lang w:eastAsia="en-GB"/>
        </w:rPr>
        <w:drawing>
          <wp:inline distT="0" distB="0" distL="0" distR="0" wp14:anchorId="34ADFE13" wp14:editId="6DD1B765">
            <wp:extent cx="2489200" cy="1597328"/>
            <wp:effectExtent l="0" t="0" r="635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-05-0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8287" cy="1596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C80149" w14:textId="77777777" w:rsidR="001F54D1" w:rsidRDefault="001F54D1" w:rsidP="008F0D16">
      <w:pPr>
        <w:pStyle w:val="Heading3"/>
        <w:spacing w:before="240"/>
        <w:ind w:left="0" w:right="95"/>
      </w:pPr>
    </w:p>
    <w:p w14:paraId="52D16561" w14:textId="5682B0CF" w:rsidR="0019329D" w:rsidRDefault="00295E4C" w:rsidP="000771ED">
      <w:pPr>
        <w:pStyle w:val="Heading3"/>
        <w:spacing w:before="240"/>
        <w:ind w:right="95"/>
      </w:pPr>
      <w:r>
        <w:t>Procedure</w:t>
      </w:r>
    </w:p>
    <w:p w14:paraId="462B17E6" w14:textId="77777777" w:rsidR="00370195" w:rsidRDefault="00370195" w:rsidP="007A6005">
      <w:pPr>
        <w:pStyle w:val="Question"/>
        <w:numPr>
          <w:ilvl w:val="0"/>
          <w:numId w:val="8"/>
        </w:numPr>
        <w:spacing w:after="60"/>
        <w:ind w:left="0" w:firstLine="0"/>
      </w:pPr>
      <w:r>
        <w:t>Construct the circuit as shown in the diagram.</w:t>
      </w:r>
      <w:r w:rsidR="009B2B5E" w:rsidRPr="009B2B5E">
        <w:rPr>
          <w:noProof/>
          <w:lang w:eastAsia="en-GB"/>
        </w:rPr>
        <w:t xml:space="preserve"> </w:t>
      </w:r>
    </w:p>
    <w:p w14:paraId="7E40AE57" w14:textId="77777777" w:rsidR="002C0FB7" w:rsidRDefault="00370195" w:rsidP="007A6005">
      <w:pPr>
        <w:pStyle w:val="Question"/>
        <w:numPr>
          <w:ilvl w:val="0"/>
          <w:numId w:val="8"/>
        </w:numPr>
        <w:spacing w:after="60"/>
        <w:ind w:left="567" w:hanging="567"/>
      </w:pPr>
      <w:r>
        <w:t xml:space="preserve">If you are using multimeters, set one </w:t>
      </w:r>
      <w:r w:rsidR="003F36FA">
        <w:t>in the V DC range (</w:t>
      </w:r>
      <w:r>
        <w:t>voltmeter</w:t>
      </w:r>
      <w:r w:rsidR="003F36FA">
        <w:t>) and one in the A DC range (</w:t>
      </w:r>
      <w:r>
        <w:t>ammeter</w:t>
      </w:r>
      <w:r w:rsidR="003F36FA">
        <w:t>)</w:t>
      </w:r>
      <w:r>
        <w:t xml:space="preserve">. </w:t>
      </w:r>
    </w:p>
    <w:p w14:paraId="126D2D01" w14:textId="77777777" w:rsidR="00024D86" w:rsidRDefault="003F36FA" w:rsidP="007A6005">
      <w:pPr>
        <w:pStyle w:val="Question"/>
        <w:numPr>
          <w:ilvl w:val="0"/>
          <w:numId w:val="8"/>
        </w:numPr>
        <w:spacing w:after="60"/>
        <w:ind w:left="567"/>
      </w:pPr>
      <w:r>
        <w:t xml:space="preserve">Set the variable resistor at a middle setting, close the switch and record </w:t>
      </w:r>
      <w:r w:rsidR="00F162AD">
        <w:t xml:space="preserve">the measurements of </w:t>
      </w:r>
      <w:r w:rsidR="00F162AD" w:rsidRPr="008F0D16">
        <w:rPr>
          <w:i/>
        </w:rPr>
        <w:t>V</w:t>
      </w:r>
      <w:r w:rsidR="00F162AD">
        <w:rPr>
          <w:vertAlign w:val="subscript"/>
        </w:rPr>
        <w:t>t</w:t>
      </w:r>
      <w:r w:rsidR="00F162AD">
        <w:t xml:space="preserve"> and </w:t>
      </w:r>
      <w:r w:rsidR="00F162AD" w:rsidRPr="008F0D16">
        <w:rPr>
          <w:i/>
        </w:rPr>
        <w:t>I</w:t>
      </w:r>
      <w:r w:rsidR="00F162AD">
        <w:t xml:space="preserve"> in a suitable table. Keep the switch closed for the minimum amount of time required to take the measurements.</w:t>
      </w:r>
    </w:p>
    <w:p w14:paraId="01643A56" w14:textId="1F2FAD10" w:rsidR="00F162AD" w:rsidRDefault="00F162AD" w:rsidP="007A6005">
      <w:pPr>
        <w:pStyle w:val="Question"/>
        <w:numPr>
          <w:ilvl w:val="0"/>
          <w:numId w:val="8"/>
        </w:numPr>
        <w:spacing w:after="60"/>
        <w:ind w:left="567"/>
      </w:pPr>
      <w:r>
        <w:t xml:space="preserve">Repeat the measurement </w:t>
      </w:r>
      <w:r w:rsidR="00CD4B50">
        <w:t xml:space="preserve">four </w:t>
      </w:r>
      <w:r>
        <w:t>more times</w:t>
      </w:r>
      <w:r w:rsidR="00424B40">
        <w:t xml:space="preserve"> and calculate the average values of </w:t>
      </w:r>
      <w:r w:rsidR="00424B40" w:rsidRPr="008F0D16">
        <w:rPr>
          <w:i/>
        </w:rPr>
        <w:t>V</w:t>
      </w:r>
      <w:r w:rsidR="00424B40">
        <w:rPr>
          <w:vertAlign w:val="subscript"/>
        </w:rPr>
        <w:t>t</w:t>
      </w:r>
      <w:r w:rsidR="00424B40">
        <w:t xml:space="preserve"> and </w:t>
      </w:r>
      <w:r w:rsidR="00424B40" w:rsidRPr="008F0D16">
        <w:rPr>
          <w:i/>
        </w:rPr>
        <w:t>I</w:t>
      </w:r>
      <w:r>
        <w:t xml:space="preserve">. Wait 10-20 seconds between measurements. </w:t>
      </w:r>
    </w:p>
    <w:p w14:paraId="7D1EA6D7" w14:textId="030F02DA" w:rsidR="00F162AD" w:rsidRDefault="00F162AD" w:rsidP="007A6005">
      <w:pPr>
        <w:pStyle w:val="Question"/>
        <w:numPr>
          <w:ilvl w:val="0"/>
          <w:numId w:val="8"/>
        </w:numPr>
        <w:spacing w:after="60"/>
        <w:ind w:left="567"/>
      </w:pPr>
      <w:r>
        <w:lastRenderedPageBreak/>
        <w:t xml:space="preserve">Repeat steps </w:t>
      </w:r>
      <w:r w:rsidRPr="008F0D16">
        <w:rPr>
          <w:b/>
        </w:rPr>
        <w:t>3</w:t>
      </w:r>
      <w:r w:rsidR="00CD4B50">
        <w:t>–</w:t>
      </w:r>
      <w:r w:rsidRPr="008F0D16">
        <w:rPr>
          <w:b/>
        </w:rPr>
        <w:t>4</w:t>
      </w:r>
      <w:r>
        <w:t xml:space="preserve"> for four more setting</w:t>
      </w:r>
      <w:r w:rsidR="002B7C0C">
        <w:t>s</w:t>
      </w:r>
      <w:r>
        <w:t xml:space="preserve"> of the variable resistor.</w:t>
      </w:r>
    </w:p>
    <w:p w14:paraId="1BF38FC1" w14:textId="722AB3B6" w:rsidR="001D001E" w:rsidRDefault="00137400" w:rsidP="007A6005">
      <w:pPr>
        <w:pStyle w:val="Question"/>
        <w:numPr>
          <w:ilvl w:val="0"/>
          <w:numId w:val="8"/>
        </w:numPr>
        <w:spacing w:after="60"/>
        <w:ind w:left="567"/>
      </w:pPr>
      <w:r>
        <w:t xml:space="preserve">Plot a </w:t>
      </w:r>
      <w:r w:rsidR="001D001E">
        <w:t xml:space="preserve">suitable </w:t>
      </w:r>
      <w:r>
        <w:t xml:space="preserve">graph </w:t>
      </w:r>
      <w:r w:rsidR="009C22A0">
        <w:t>to determine the values of emf</w:t>
      </w:r>
      <w:r w:rsidR="001D001E">
        <w:t xml:space="preserve"> </w:t>
      </w:r>
      <w:r w:rsidR="00CD4B50" w:rsidRPr="008F0D16">
        <w:rPr>
          <w:i/>
        </w:rPr>
        <w:sym w:font="Symbol" w:char="F065"/>
      </w:r>
      <w:r w:rsidR="009C22A0">
        <w:t xml:space="preserve"> and internal resistance</w:t>
      </w:r>
      <w:r w:rsidR="001D001E">
        <w:t xml:space="preserve"> </w:t>
      </w:r>
      <w:r w:rsidR="001D001E" w:rsidRPr="008F0D16">
        <w:rPr>
          <w:i/>
        </w:rPr>
        <w:t>r</w:t>
      </w:r>
      <w:r w:rsidR="001D001E">
        <w:t xml:space="preserve"> of the cell (see question </w:t>
      </w:r>
      <w:r w:rsidR="00CD4B50">
        <w:rPr>
          <w:b/>
        </w:rPr>
        <w:t>1</w:t>
      </w:r>
      <w:r w:rsidR="009C22A0">
        <w:rPr>
          <w:b/>
        </w:rPr>
        <w:t>)</w:t>
      </w:r>
      <w:r w:rsidR="001D001E">
        <w:t>.</w:t>
      </w:r>
    </w:p>
    <w:p w14:paraId="69DE91B0" w14:textId="77777777" w:rsidR="00F162AD" w:rsidRDefault="007A6005" w:rsidP="007A6005">
      <w:pPr>
        <w:pStyle w:val="Question"/>
        <w:numPr>
          <w:ilvl w:val="0"/>
          <w:numId w:val="8"/>
        </w:numPr>
        <w:spacing w:after="60"/>
        <w:ind w:left="567"/>
      </w:pPr>
      <w:r>
        <w:t>D</w:t>
      </w:r>
      <w:r w:rsidR="00F162AD">
        <w:t>etermine th</w:t>
      </w:r>
      <w:r>
        <w:t>e uncertainties of these values.</w:t>
      </w:r>
    </w:p>
    <w:p w14:paraId="1A87FE15" w14:textId="77777777" w:rsidR="00B21E4C" w:rsidRDefault="00B21E4C" w:rsidP="000771ED">
      <w:pPr>
        <w:pStyle w:val="Heading3"/>
        <w:spacing w:before="240"/>
      </w:pPr>
      <w:r>
        <w:t>Questions</w:t>
      </w:r>
    </w:p>
    <w:p w14:paraId="6E2B29BE" w14:textId="74DEF060" w:rsidR="001D001E" w:rsidRDefault="001D001E" w:rsidP="008F0D16">
      <w:pPr>
        <w:pStyle w:val="Question"/>
        <w:numPr>
          <w:ilvl w:val="0"/>
          <w:numId w:val="15"/>
        </w:numPr>
        <w:tabs>
          <w:tab w:val="left" w:pos="426"/>
        </w:tabs>
        <w:spacing w:before="120" w:after="200"/>
        <w:ind w:left="426" w:hanging="426"/>
      </w:pPr>
      <w:r>
        <w:t xml:space="preserve">What measurements should go on the </w:t>
      </w:r>
      <w:r w:rsidRPr="008F0D16">
        <w:rPr>
          <w:i/>
        </w:rPr>
        <w:t>y</w:t>
      </w:r>
      <w:r>
        <w:t xml:space="preserve">- and </w:t>
      </w:r>
      <w:r w:rsidRPr="008F0D16">
        <w:rPr>
          <w:i/>
        </w:rPr>
        <w:t>x</w:t>
      </w:r>
      <w:r>
        <w:t xml:space="preserve">-axis? What is the value of the gradient equal to? What is the value of the </w:t>
      </w:r>
      <w:r w:rsidRPr="008F0D16">
        <w:rPr>
          <w:i/>
        </w:rPr>
        <w:t>y</w:t>
      </w:r>
      <w:r>
        <w:t>-intercept equal to?</w:t>
      </w:r>
    </w:p>
    <w:p w14:paraId="378C2F50" w14:textId="77777777" w:rsidR="001F54D1" w:rsidRDefault="001F54D1" w:rsidP="001F54D1">
      <w:pPr>
        <w:pStyle w:val="Question"/>
        <w:tabs>
          <w:tab w:val="left" w:pos="426"/>
        </w:tabs>
        <w:spacing w:before="120" w:after="200"/>
        <w:ind w:left="426" w:firstLine="0"/>
      </w:pPr>
    </w:p>
    <w:p w14:paraId="74E9876D" w14:textId="77777777" w:rsidR="001F54D1" w:rsidRDefault="001F54D1" w:rsidP="001F54D1">
      <w:pPr>
        <w:pStyle w:val="Question"/>
        <w:tabs>
          <w:tab w:val="left" w:pos="426"/>
        </w:tabs>
        <w:spacing w:before="120" w:after="200"/>
        <w:ind w:left="426" w:firstLine="0"/>
      </w:pPr>
    </w:p>
    <w:p w14:paraId="3DFD4813" w14:textId="77777777" w:rsidR="001F54D1" w:rsidRDefault="001F54D1" w:rsidP="001F54D1">
      <w:pPr>
        <w:pStyle w:val="Question"/>
        <w:tabs>
          <w:tab w:val="left" w:pos="426"/>
        </w:tabs>
        <w:spacing w:before="120" w:after="200"/>
        <w:ind w:left="426" w:firstLine="0"/>
      </w:pPr>
    </w:p>
    <w:p w14:paraId="08ED4E1F" w14:textId="3B07EFA8" w:rsidR="001D001E" w:rsidRDefault="001D001E" w:rsidP="008F0D16">
      <w:pPr>
        <w:pStyle w:val="Question"/>
        <w:numPr>
          <w:ilvl w:val="0"/>
          <w:numId w:val="15"/>
        </w:numPr>
        <w:tabs>
          <w:tab w:val="left" w:pos="426"/>
        </w:tabs>
        <w:spacing w:before="120" w:after="200"/>
        <w:ind w:left="426"/>
      </w:pPr>
      <w:r>
        <w:t>If you connected a second cell of the same emf and internal resistance in series with the first one, how would this alter your measurements?</w:t>
      </w:r>
    </w:p>
    <w:sectPr w:rsidR="001D001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32B1B7" w15:done="0"/>
  <w15:commentEx w15:paraId="69D897D0" w15:paraIdParent="2E32B1B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812349" w14:textId="77777777" w:rsidR="00582BB5" w:rsidRDefault="00582BB5">
      <w:r>
        <w:separator/>
      </w:r>
    </w:p>
  </w:endnote>
  <w:endnote w:type="continuationSeparator" w:id="0">
    <w:p w14:paraId="6F618159" w14:textId="77777777" w:rsidR="00582BB5" w:rsidRDefault="00582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94E004" w14:textId="77777777" w:rsidR="009B54D8" w:rsidRDefault="009B54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6C392" w14:textId="1B1FC554" w:rsidR="00CF1450" w:rsidRDefault="00EE5478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 xml:space="preserve">© </w:t>
    </w:r>
    <w:r w:rsidR="00324660">
      <w:t>Cambridge University Press 201</w:t>
    </w:r>
    <w:r w:rsidR="009B54D8">
      <w:t>5</w:t>
    </w:r>
    <w:bookmarkStart w:id="0" w:name="_GoBack"/>
    <w:bookmarkEnd w:id="0"/>
    <w:r w:rsidR="00CF1450">
      <w:t>. All rights reserved.</w:t>
    </w:r>
    <w:r w:rsidR="00CF1450">
      <w:tab/>
      <w:t xml:space="preserve">Page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PAGE </w:instrText>
    </w:r>
    <w:r w:rsidR="00CF1450">
      <w:rPr>
        <w:rStyle w:val="PageNumber"/>
      </w:rPr>
      <w:fldChar w:fldCharType="separate"/>
    </w:r>
    <w:r w:rsidR="009B54D8">
      <w:rPr>
        <w:rStyle w:val="PageNumber"/>
        <w:noProof/>
      </w:rPr>
      <w:t>1</w:t>
    </w:r>
    <w:r w:rsidR="00CF1450">
      <w:rPr>
        <w:rStyle w:val="PageNumber"/>
      </w:rPr>
      <w:fldChar w:fldCharType="end"/>
    </w:r>
    <w:r w:rsidR="00CF1450">
      <w:rPr>
        <w:rStyle w:val="PageNumber"/>
      </w:rPr>
      <w:t xml:space="preserve"> of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NUMPAGES </w:instrText>
    </w:r>
    <w:r w:rsidR="00CF1450">
      <w:rPr>
        <w:rStyle w:val="PageNumber"/>
      </w:rPr>
      <w:fldChar w:fldCharType="separate"/>
    </w:r>
    <w:r w:rsidR="009B54D8">
      <w:rPr>
        <w:rStyle w:val="PageNumber"/>
        <w:noProof/>
      </w:rPr>
      <w:t>2</w:t>
    </w:r>
    <w:r w:rsidR="00CF1450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1F825" w14:textId="77777777" w:rsidR="009B54D8" w:rsidRDefault="009B54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64B53D" w14:textId="77777777" w:rsidR="00582BB5" w:rsidRDefault="00582BB5">
      <w:r>
        <w:separator/>
      </w:r>
    </w:p>
  </w:footnote>
  <w:footnote w:type="continuationSeparator" w:id="0">
    <w:p w14:paraId="2EED7D27" w14:textId="77777777" w:rsidR="00582BB5" w:rsidRDefault="00582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FAD754" w14:textId="77777777" w:rsidR="009B54D8" w:rsidRDefault="009B54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515C7" w14:textId="77777777" w:rsidR="00CF1450" w:rsidRDefault="00CA4D3A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2670463E" wp14:editId="3C4370A5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127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62A6">
      <w:rPr>
        <w:noProof/>
      </w:rPr>
      <w:t>Physics</w:t>
    </w:r>
    <w:r w:rsidR="00CF1450">
      <w:t xml:space="preserve">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D491E" w14:textId="77777777" w:rsidR="009B54D8" w:rsidRDefault="009B54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F1603"/>
    <w:multiLevelType w:val="hybridMultilevel"/>
    <w:tmpl w:val="484A93F4"/>
    <w:lvl w:ilvl="0" w:tplc="08090017">
      <w:start w:val="1"/>
      <w:numFmt w:val="lowerLetter"/>
      <w:lvlText w:val="%1)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3FD164A"/>
    <w:multiLevelType w:val="hybridMultilevel"/>
    <w:tmpl w:val="7F042E26"/>
    <w:lvl w:ilvl="0" w:tplc="5E74F702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44765B"/>
    <w:multiLevelType w:val="hybridMultilevel"/>
    <w:tmpl w:val="C81A098A"/>
    <w:lvl w:ilvl="0" w:tplc="46D49B9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00AB6"/>
    <w:multiLevelType w:val="hybridMultilevel"/>
    <w:tmpl w:val="29FCF75A"/>
    <w:lvl w:ilvl="0" w:tplc="73B2F254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AC0D1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9C937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ECE98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5846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00DA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449D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D0FB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8AFF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231C48"/>
    <w:multiLevelType w:val="hybridMultilevel"/>
    <w:tmpl w:val="7FDED11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60C80"/>
    <w:multiLevelType w:val="multilevel"/>
    <w:tmpl w:val="484A93F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0D1310A"/>
    <w:multiLevelType w:val="hybridMultilevel"/>
    <w:tmpl w:val="32E862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851DD"/>
    <w:multiLevelType w:val="hybridMultilevel"/>
    <w:tmpl w:val="7CF8D17A"/>
    <w:lvl w:ilvl="0" w:tplc="7286E222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9A15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C0B8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A847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8260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089A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8CF9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2693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2AEE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6A71A24"/>
    <w:multiLevelType w:val="multilevel"/>
    <w:tmpl w:val="C81A098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5"/>
  </w:num>
  <w:num w:numId="7">
    <w:abstractNumId w:val="1"/>
  </w:num>
  <w:num w:numId="8">
    <w:abstractNumId w:val="0"/>
  </w:num>
  <w:num w:numId="9">
    <w:abstractNumId w:val="6"/>
  </w:num>
  <w:num w:numId="10">
    <w:abstractNumId w:val="8"/>
  </w:num>
  <w:num w:numId="11">
    <w:abstractNumId w:val="2"/>
  </w:num>
  <w:num w:numId="12">
    <w:abstractNumId w:val="7"/>
  </w:num>
  <w:num w:numId="13">
    <w:abstractNumId w:val="4"/>
  </w:num>
  <w:num w:numId="14">
    <w:abstractNumId w:val="10"/>
  </w:num>
  <w:num w:numId="1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spina">
    <w15:presenceInfo w15:providerId="None" w15:userId="Desp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fc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06867"/>
    <w:rsid w:val="00024D86"/>
    <w:rsid w:val="0003284D"/>
    <w:rsid w:val="00075577"/>
    <w:rsid w:val="000771ED"/>
    <w:rsid w:val="000B23C8"/>
    <w:rsid w:val="00105573"/>
    <w:rsid w:val="00113667"/>
    <w:rsid w:val="001162E6"/>
    <w:rsid w:val="00137400"/>
    <w:rsid w:val="00177739"/>
    <w:rsid w:val="001823DF"/>
    <w:rsid w:val="0019329D"/>
    <w:rsid w:val="001A4753"/>
    <w:rsid w:val="001C558D"/>
    <w:rsid w:val="001D001E"/>
    <w:rsid w:val="001D51C1"/>
    <w:rsid w:val="001F54D1"/>
    <w:rsid w:val="00240DEA"/>
    <w:rsid w:val="002473E8"/>
    <w:rsid w:val="00292599"/>
    <w:rsid w:val="00295E4C"/>
    <w:rsid w:val="002B7C0C"/>
    <w:rsid w:val="002C0FB7"/>
    <w:rsid w:val="00324660"/>
    <w:rsid w:val="003360BF"/>
    <w:rsid w:val="00370195"/>
    <w:rsid w:val="00382EB2"/>
    <w:rsid w:val="003C6555"/>
    <w:rsid w:val="003F36FA"/>
    <w:rsid w:val="00424B40"/>
    <w:rsid w:val="00495348"/>
    <w:rsid w:val="004E62A6"/>
    <w:rsid w:val="004F2E2A"/>
    <w:rsid w:val="00502F3D"/>
    <w:rsid w:val="005143BA"/>
    <w:rsid w:val="005156C9"/>
    <w:rsid w:val="005212DC"/>
    <w:rsid w:val="00582BB5"/>
    <w:rsid w:val="00592F7C"/>
    <w:rsid w:val="00593726"/>
    <w:rsid w:val="005E2E51"/>
    <w:rsid w:val="00617F70"/>
    <w:rsid w:val="00626016"/>
    <w:rsid w:val="006337B7"/>
    <w:rsid w:val="00636EB4"/>
    <w:rsid w:val="00663570"/>
    <w:rsid w:val="00670D11"/>
    <w:rsid w:val="006E4AF2"/>
    <w:rsid w:val="007438B7"/>
    <w:rsid w:val="00784B1D"/>
    <w:rsid w:val="00790019"/>
    <w:rsid w:val="007A6005"/>
    <w:rsid w:val="007B25B6"/>
    <w:rsid w:val="007B2D6A"/>
    <w:rsid w:val="007C1952"/>
    <w:rsid w:val="0081269F"/>
    <w:rsid w:val="0082562E"/>
    <w:rsid w:val="00831892"/>
    <w:rsid w:val="00850AB6"/>
    <w:rsid w:val="008819D7"/>
    <w:rsid w:val="008D5B74"/>
    <w:rsid w:val="008E424E"/>
    <w:rsid w:val="008F0D16"/>
    <w:rsid w:val="00905281"/>
    <w:rsid w:val="0091236E"/>
    <w:rsid w:val="0091745D"/>
    <w:rsid w:val="00953499"/>
    <w:rsid w:val="009651AA"/>
    <w:rsid w:val="0098249F"/>
    <w:rsid w:val="009B2B5E"/>
    <w:rsid w:val="009B54D8"/>
    <w:rsid w:val="009C22A0"/>
    <w:rsid w:val="009F2AA1"/>
    <w:rsid w:val="00AB3110"/>
    <w:rsid w:val="00B00DE7"/>
    <w:rsid w:val="00B21E4C"/>
    <w:rsid w:val="00B60288"/>
    <w:rsid w:val="00B977F1"/>
    <w:rsid w:val="00BE71CE"/>
    <w:rsid w:val="00BF0479"/>
    <w:rsid w:val="00C07000"/>
    <w:rsid w:val="00C152D6"/>
    <w:rsid w:val="00C57B5C"/>
    <w:rsid w:val="00CA0163"/>
    <w:rsid w:val="00CA4D3A"/>
    <w:rsid w:val="00CB019F"/>
    <w:rsid w:val="00CC2500"/>
    <w:rsid w:val="00CD4B50"/>
    <w:rsid w:val="00CF1450"/>
    <w:rsid w:val="00D22CDB"/>
    <w:rsid w:val="00D27F18"/>
    <w:rsid w:val="00DA7A42"/>
    <w:rsid w:val="00DF0648"/>
    <w:rsid w:val="00E54E2C"/>
    <w:rsid w:val="00E812DF"/>
    <w:rsid w:val="00E81732"/>
    <w:rsid w:val="00EE5478"/>
    <w:rsid w:val="00F162AD"/>
    <w:rsid w:val="00F419E7"/>
    <w:rsid w:val="00F8776C"/>
    <w:rsid w:val="00FC7954"/>
    <w:rsid w:val="00FD6AB6"/>
    <w:rsid w:val="00FE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ru v:ext="edit" colors="#fc9"/>
    </o:shapedefaults>
    <o:shapelayout v:ext="edit">
      <o:idmap v:ext="edit" data="1"/>
    </o:shapelayout>
  </w:shapeDefaults>
  <w:decimalSymbol w:val="."/>
  <w:listSeparator w:val=","/>
  <w14:docId w14:val="4D89E9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character" w:styleId="Hyperlink">
    <w:name w:val="Hyperlink"/>
    <w:basedOn w:val="DefaultParagraphFont"/>
    <w:rsid w:val="00E812DF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rsid w:val="00E812DF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E812DF"/>
    <w:rPr>
      <w:rFonts w:ascii="Times New Roman" w:hAnsi="Times New Roman"/>
      <w:lang w:eastAsia="en-US"/>
    </w:rPr>
  </w:style>
  <w:style w:type="character" w:styleId="FootnoteReference">
    <w:name w:val="footnote reference"/>
    <w:basedOn w:val="DefaultParagraphFont"/>
    <w:rsid w:val="00E812DF"/>
    <w:rPr>
      <w:vertAlign w:val="superscript"/>
    </w:rPr>
  </w:style>
  <w:style w:type="paragraph" w:styleId="BalloonText">
    <w:name w:val="Balloon Text"/>
    <w:basedOn w:val="Normal"/>
    <w:link w:val="BalloonTextChar"/>
    <w:rsid w:val="002B7C0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7C0C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B7C0C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2B7C0C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2B7C0C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character" w:styleId="Hyperlink">
    <w:name w:val="Hyperlink"/>
    <w:basedOn w:val="DefaultParagraphFont"/>
    <w:rsid w:val="00E812DF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rsid w:val="00E812DF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E812DF"/>
    <w:rPr>
      <w:rFonts w:ascii="Times New Roman" w:hAnsi="Times New Roman"/>
      <w:lang w:eastAsia="en-US"/>
    </w:rPr>
  </w:style>
  <w:style w:type="character" w:styleId="FootnoteReference">
    <w:name w:val="footnote reference"/>
    <w:basedOn w:val="DefaultParagraphFont"/>
    <w:rsid w:val="00E812DF"/>
    <w:rPr>
      <w:vertAlign w:val="superscript"/>
    </w:rPr>
  </w:style>
  <w:style w:type="paragraph" w:styleId="BalloonText">
    <w:name w:val="Balloon Text"/>
    <w:basedOn w:val="Normal"/>
    <w:link w:val="BalloonTextChar"/>
    <w:rsid w:val="002B7C0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7C0C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B7C0C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2B7C0C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2B7C0C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4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39DE3-0F2E-4AB3-A1C0-8A3C8A0E9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7</TotalTime>
  <Pages>2</Pages>
  <Words>325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Louise  Owen</cp:lastModifiedBy>
  <cp:revision>7</cp:revision>
  <cp:lastPrinted>2014-09-27T08:32:00Z</cp:lastPrinted>
  <dcterms:created xsi:type="dcterms:W3CDTF">2014-09-04T20:29:00Z</dcterms:created>
  <dcterms:modified xsi:type="dcterms:W3CDTF">2014-10-23T09:30:00Z</dcterms:modified>
</cp:coreProperties>
</file>